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EF164" w14:textId="77777777" w:rsidR="00B37CFE" w:rsidRDefault="00B37CFE" w:rsidP="00B37CFE">
      <w:pPr>
        <w:pStyle w:val="Odstavecseseznamem"/>
        <w:jc w:val="both"/>
        <w:rPr>
          <w:b/>
          <w:u w:val="single"/>
        </w:rPr>
      </w:pPr>
      <w:r w:rsidRPr="00B37CFE">
        <w:rPr>
          <w:b/>
          <w:u w:val="single"/>
        </w:rPr>
        <w:t>Postup při zřizování vyhrazeného parkovacího s</w:t>
      </w:r>
      <w:r>
        <w:rPr>
          <w:b/>
          <w:u w:val="single"/>
        </w:rPr>
        <w:t>tání</w:t>
      </w:r>
    </w:p>
    <w:p w14:paraId="63CF3024" w14:textId="77777777" w:rsidR="003419B2" w:rsidRDefault="003419B2" w:rsidP="00B37CFE">
      <w:pPr>
        <w:pStyle w:val="Odstavecseseznamem"/>
        <w:jc w:val="both"/>
        <w:rPr>
          <w:b/>
          <w:u w:val="single"/>
        </w:rPr>
      </w:pPr>
    </w:p>
    <w:p w14:paraId="40EB35B7" w14:textId="11FC1135" w:rsidR="00B37CFE" w:rsidRDefault="00E53F1E" w:rsidP="00E53F1E">
      <w:pPr>
        <w:pStyle w:val="Odstavecseseznamem"/>
        <w:ind w:left="0"/>
        <w:rPr>
          <w:color w:val="000000" w:themeColor="text1"/>
        </w:rPr>
      </w:pPr>
      <w:r>
        <w:rPr>
          <w:color w:val="000000" w:themeColor="text1"/>
        </w:rPr>
        <w:t>Poža</w:t>
      </w:r>
      <w:r w:rsidR="00B37CFE" w:rsidRPr="004A2936">
        <w:rPr>
          <w:color w:val="000000" w:themeColor="text1"/>
        </w:rPr>
        <w:t>d</w:t>
      </w:r>
      <w:r>
        <w:rPr>
          <w:color w:val="000000" w:themeColor="text1"/>
        </w:rPr>
        <w:t>ov</w:t>
      </w:r>
      <w:r w:rsidR="00B37CFE" w:rsidRPr="004A2936">
        <w:rPr>
          <w:color w:val="000000" w:themeColor="text1"/>
        </w:rPr>
        <w:t xml:space="preserve">ané parkovací místo se </w:t>
      </w:r>
      <w:r>
        <w:rPr>
          <w:b/>
          <w:color w:val="000000" w:themeColor="text1"/>
        </w:rPr>
        <w:t>musí</w:t>
      </w:r>
      <w:r w:rsidR="00B37CFE" w:rsidRPr="004A2936">
        <w:rPr>
          <w:b/>
          <w:color w:val="000000" w:themeColor="text1"/>
        </w:rPr>
        <w:t xml:space="preserve"> nacházet </w:t>
      </w:r>
      <w:r>
        <w:rPr>
          <w:b/>
          <w:color w:val="000000" w:themeColor="text1"/>
        </w:rPr>
        <w:t xml:space="preserve">mimo </w:t>
      </w:r>
      <w:r w:rsidR="00B37CFE" w:rsidRPr="004A2936">
        <w:rPr>
          <w:b/>
          <w:color w:val="000000" w:themeColor="text1"/>
        </w:rPr>
        <w:t>zón</w:t>
      </w:r>
      <w:r>
        <w:rPr>
          <w:b/>
          <w:color w:val="000000" w:themeColor="text1"/>
        </w:rPr>
        <w:t>y</w:t>
      </w:r>
      <w:r w:rsidR="00B37CFE" w:rsidRPr="004A2936">
        <w:rPr>
          <w:b/>
          <w:color w:val="000000" w:themeColor="text1"/>
        </w:rPr>
        <w:t xml:space="preserve"> placeného stání</w:t>
      </w:r>
      <w:r>
        <w:rPr>
          <w:b/>
          <w:color w:val="000000" w:themeColor="text1"/>
        </w:rPr>
        <w:t xml:space="preserve"> /dále pouze „ZPS“/</w:t>
      </w:r>
      <w:r w:rsidR="00B37CFE" w:rsidRPr="004A2936">
        <w:rPr>
          <w:color w:val="000000" w:themeColor="text1"/>
        </w:rPr>
        <w:t xml:space="preserve"> </w:t>
      </w:r>
      <w:r w:rsidRPr="004A2936">
        <w:rPr>
          <w:color w:val="000000" w:themeColor="text1"/>
        </w:rPr>
        <w:t>(</w:t>
      </w:r>
      <w:r>
        <w:rPr>
          <w:color w:val="000000" w:themeColor="text1"/>
        </w:rPr>
        <w:t xml:space="preserve">v ZPS lze vyhrazené stání zřídit </w:t>
      </w:r>
      <w:r w:rsidR="00B37CFE" w:rsidRPr="004A2936">
        <w:rPr>
          <w:color w:val="000000" w:themeColor="text1"/>
        </w:rPr>
        <w:t xml:space="preserve">pouze </w:t>
      </w:r>
      <w:r>
        <w:rPr>
          <w:color w:val="000000" w:themeColor="text1"/>
        </w:rPr>
        <w:t>subjektům, uvedených</w:t>
      </w:r>
      <w:r w:rsidR="00B37CFE" w:rsidRPr="004A2936">
        <w:rPr>
          <w:color w:val="000000" w:themeColor="text1"/>
        </w:rPr>
        <w:t xml:space="preserve"> </w:t>
      </w:r>
      <w:r>
        <w:rPr>
          <w:color w:val="000000" w:themeColor="text1"/>
        </w:rPr>
        <w:t>v dokumentu</w:t>
      </w:r>
      <w:r w:rsidR="00B37CFE" w:rsidRPr="004A2936">
        <w:rPr>
          <w:color w:val="000000" w:themeColor="text1"/>
        </w:rPr>
        <w:t xml:space="preserve"> </w:t>
      </w:r>
      <w:hyperlink r:id="rId5" w:history="1">
        <w:r w:rsidR="00B37CFE" w:rsidRPr="004A2936">
          <w:rPr>
            <w:rStyle w:val="Hypertextovodkaz"/>
            <w:color w:val="000000" w:themeColor="text1"/>
          </w:rPr>
          <w:t>Zásady pro zřizování Zón placeného stání na území hl. m. Prahy</w:t>
        </w:r>
      </w:hyperlink>
      <w:r w:rsidR="00B37CFE" w:rsidRPr="004A2936">
        <w:rPr>
          <w:color w:val="000000" w:themeColor="text1"/>
        </w:rPr>
        <w:t>, schválené usnesením Rady hlavního města P</w:t>
      </w:r>
      <w:r w:rsidR="004A2936">
        <w:rPr>
          <w:color w:val="000000" w:themeColor="text1"/>
        </w:rPr>
        <w:t xml:space="preserve">rahy číslo 2472 ze dne </w:t>
      </w:r>
      <w:r>
        <w:rPr>
          <w:color w:val="000000" w:themeColor="text1"/>
        </w:rPr>
        <w:t>0</w:t>
      </w:r>
      <w:r w:rsidR="004A2936">
        <w:rPr>
          <w:color w:val="000000" w:themeColor="text1"/>
        </w:rPr>
        <w:t>9.</w:t>
      </w:r>
      <w:r>
        <w:rPr>
          <w:color w:val="000000" w:themeColor="text1"/>
        </w:rPr>
        <w:t xml:space="preserve"> 0</w:t>
      </w:r>
      <w:r w:rsidR="004A2936">
        <w:rPr>
          <w:color w:val="000000" w:themeColor="text1"/>
        </w:rPr>
        <w:t>9.</w:t>
      </w:r>
      <w:r>
        <w:rPr>
          <w:color w:val="000000" w:themeColor="text1"/>
        </w:rPr>
        <w:t xml:space="preserve"> </w:t>
      </w:r>
      <w:r w:rsidR="004A2936">
        <w:rPr>
          <w:color w:val="000000" w:themeColor="text1"/>
        </w:rPr>
        <w:t>2014</w:t>
      </w:r>
      <w:r>
        <w:rPr>
          <w:color w:val="000000" w:themeColor="text1"/>
        </w:rPr>
        <w:t>).</w:t>
      </w:r>
    </w:p>
    <w:p w14:paraId="0E2CD46E" w14:textId="68DE3FF3" w:rsidR="00765473" w:rsidRDefault="00765473" w:rsidP="00E53F1E">
      <w:pPr>
        <w:pStyle w:val="Odstavecseseznamem"/>
        <w:ind w:left="0"/>
        <w:rPr>
          <w:color w:val="000000" w:themeColor="text1"/>
        </w:rPr>
      </w:pPr>
    </w:p>
    <w:p w14:paraId="38C3B38E" w14:textId="77777777" w:rsidR="00765473" w:rsidRDefault="00765473" w:rsidP="00765473">
      <w:pPr>
        <w:pStyle w:val="Odstavecseseznamem"/>
        <w:ind w:left="0"/>
      </w:pPr>
      <w:r>
        <w:t>Sazba nájemného činí 250,- Kč / 1 m</w:t>
      </w:r>
      <w:r w:rsidRPr="00494E97">
        <w:rPr>
          <w:vertAlign w:val="superscript"/>
        </w:rPr>
        <w:t>2</w:t>
      </w:r>
      <w:r>
        <w:t xml:space="preserve"> /</w:t>
      </w:r>
      <w:proofErr w:type="gramStart"/>
      <w:r>
        <w:t>rok  +</w:t>
      </w:r>
      <w:proofErr w:type="gramEnd"/>
      <w:r>
        <w:t xml:space="preserve"> DPH</w:t>
      </w:r>
    </w:p>
    <w:p w14:paraId="46CC0EA6" w14:textId="77777777" w:rsidR="00765473" w:rsidRDefault="00765473" w:rsidP="00765473">
      <w:pPr>
        <w:pStyle w:val="Odstavecseseznamem"/>
        <w:ind w:left="0"/>
      </w:pPr>
      <w:r>
        <w:t>Výměra 1 vyhrazené parkovací stání činí 12,5 m</w:t>
      </w:r>
      <w:r w:rsidRPr="00494E97">
        <w:rPr>
          <w:vertAlign w:val="superscript"/>
        </w:rPr>
        <w:t>2</w:t>
      </w:r>
    </w:p>
    <w:p w14:paraId="7D053D2E" w14:textId="77777777" w:rsidR="00E53F1E" w:rsidRDefault="00E53F1E" w:rsidP="00E53F1E">
      <w:pPr>
        <w:spacing w:after="0"/>
        <w:rPr>
          <w:u w:val="single"/>
        </w:rPr>
      </w:pPr>
    </w:p>
    <w:p w14:paraId="3C07B227" w14:textId="58D4654E" w:rsidR="00AC74FD" w:rsidRPr="00E53F1E" w:rsidRDefault="00E53F1E" w:rsidP="00EF74E8">
      <w:pPr>
        <w:rPr>
          <w:b/>
          <w:bCs/>
          <w:u w:val="single"/>
        </w:rPr>
      </w:pPr>
      <w:r w:rsidRPr="00E53F1E">
        <w:rPr>
          <w:b/>
          <w:bCs/>
          <w:u w:val="single"/>
        </w:rPr>
        <w:t>Žádost +</w:t>
      </w:r>
      <w:r w:rsidR="003419B2" w:rsidRPr="00E53F1E">
        <w:rPr>
          <w:b/>
          <w:bCs/>
          <w:u w:val="single"/>
        </w:rPr>
        <w:t xml:space="preserve"> </w:t>
      </w:r>
      <w:r w:rsidR="00EF74E8" w:rsidRPr="00E53F1E">
        <w:rPr>
          <w:b/>
          <w:bCs/>
          <w:u w:val="single"/>
        </w:rPr>
        <w:t xml:space="preserve">povinné přílohy k žádosti </w:t>
      </w:r>
      <w:r w:rsidR="00E77F83" w:rsidRPr="00E53F1E">
        <w:rPr>
          <w:b/>
          <w:bCs/>
          <w:u w:val="single"/>
        </w:rPr>
        <w:t>o vyhrazené parkovací stání</w:t>
      </w:r>
    </w:p>
    <w:p w14:paraId="55794D3E" w14:textId="732DDA2D" w:rsidR="00EF74E8" w:rsidRDefault="00E77F83" w:rsidP="00EF74E8">
      <w:pPr>
        <w:pStyle w:val="Odstavecseseznamem"/>
        <w:numPr>
          <w:ilvl w:val="0"/>
          <w:numId w:val="1"/>
        </w:numPr>
        <w:tabs>
          <w:tab w:val="left" w:pos="1005"/>
        </w:tabs>
      </w:pPr>
      <w:bookmarkStart w:id="0" w:name="_Hlk102994616"/>
      <w:r>
        <w:t xml:space="preserve">ŽÁDOST O </w:t>
      </w:r>
      <w:r w:rsidR="00E53F1E">
        <w:t>SMLOUVU – vyplnit</w:t>
      </w:r>
      <w:r>
        <w:t xml:space="preserve"> řádně a čitelně</w:t>
      </w:r>
    </w:p>
    <w:bookmarkEnd w:id="0"/>
    <w:p w14:paraId="29952ADA" w14:textId="6E9E0DE5" w:rsidR="00EF74E8" w:rsidRDefault="004A2936" w:rsidP="00EF74E8">
      <w:pPr>
        <w:pStyle w:val="Odstavecseseznamem"/>
        <w:numPr>
          <w:ilvl w:val="0"/>
          <w:numId w:val="1"/>
        </w:numPr>
      </w:pPr>
      <w:r>
        <w:t>výpis z</w:t>
      </w:r>
      <w:r w:rsidR="00E53F1E">
        <w:t> </w:t>
      </w:r>
      <w:r>
        <w:t>obchodního</w:t>
      </w:r>
      <w:r w:rsidR="00E53F1E">
        <w:t xml:space="preserve"> </w:t>
      </w:r>
      <w:r w:rsidR="00E82970">
        <w:t>rejstříku</w:t>
      </w:r>
      <w:r w:rsidR="00E53F1E">
        <w:t>,</w:t>
      </w:r>
      <w:r>
        <w:t xml:space="preserve"> živnostenského rejstříku</w:t>
      </w:r>
      <w:r w:rsidR="00E82970">
        <w:t>, nebo</w:t>
      </w:r>
      <w:r w:rsidR="00E53F1E">
        <w:t xml:space="preserve"> registru</w:t>
      </w:r>
      <w:r w:rsidR="00EF74E8">
        <w:t xml:space="preserve"> ekonomických subjektů</w:t>
      </w:r>
    </w:p>
    <w:p w14:paraId="5A99B32D" w14:textId="77777777" w:rsidR="007E1BD7" w:rsidRDefault="007E1BD7" w:rsidP="00EF74E8">
      <w:pPr>
        <w:pStyle w:val="Odstavecseseznamem"/>
        <w:numPr>
          <w:ilvl w:val="0"/>
          <w:numId w:val="1"/>
        </w:numPr>
      </w:pPr>
      <w:r>
        <w:t>předběžný souhlas příslušné Městské části – odboru dopravy</w:t>
      </w:r>
      <w:r w:rsidR="00B37CFE">
        <w:t xml:space="preserve"> tzn.:</w:t>
      </w:r>
    </w:p>
    <w:p w14:paraId="557BB836" w14:textId="409912D6" w:rsidR="00B37CFE" w:rsidRDefault="00B37CFE" w:rsidP="00B37CFE">
      <w:pPr>
        <w:pStyle w:val="Odstavecseseznamem"/>
        <w:jc w:val="both"/>
      </w:pPr>
      <w:r>
        <w:t xml:space="preserve">u Městských částí </w:t>
      </w:r>
      <w:r w:rsidR="00E53F1E">
        <w:t>Praha 3</w:t>
      </w:r>
      <w:r>
        <w:t xml:space="preserve">, 7, 8, 9, 10, 11 je třeba doložit </w:t>
      </w:r>
      <w:r w:rsidR="00E82970">
        <w:t>situaci</w:t>
      </w:r>
      <w:r>
        <w:t xml:space="preserve"> schválenou odborem dopravy příslušné městské části </w:t>
      </w:r>
    </w:p>
    <w:p w14:paraId="0656DAEB" w14:textId="00572FD6" w:rsidR="00B37CFE" w:rsidRDefault="00B37CFE" w:rsidP="004A2936">
      <w:pPr>
        <w:pStyle w:val="Odstavecseseznamem"/>
        <w:jc w:val="both"/>
      </w:pPr>
      <w:r>
        <w:t xml:space="preserve">u ostatních Městských částí </w:t>
      </w:r>
      <w:r w:rsidR="00E82970">
        <w:t xml:space="preserve">záměr umístění vyhrazeného stání </w:t>
      </w:r>
      <w:r>
        <w:t>předjednat</w:t>
      </w:r>
    </w:p>
    <w:p w14:paraId="4D19210B" w14:textId="0CF4465B" w:rsidR="00EF74E8" w:rsidRDefault="00502EF5" w:rsidP="00EF74E8">
      <w:pPr>
        <w:pStyle w:val="Odstavecseseznamem"/>
        <w:numPr>
          <w:ilvl w:val="0"/>
          <w:numId w:val="1"/>
        </w:numPr>
      </w:pPr>
      <w:r>
        <w:t xml:space="preserve">situační </w:t>
      </w:r>
      <w:r w:rsidR="00EF74E8">
        <w:t>plánek s čitelným zákresem vyhrazeného parkovacího stání</w:t>
      </w:r>
      <w:r w:rsidR="00E82970">
        <w:t xml:space="preserve"> v měřítku</w:t>
      </w:r>
    </w:p>
    <w:p w14:paraId="58157B43" w14:textId="60C7177D" w:rsidR="00EF74E8" w:rsidRDefault="00EF74E8" w:rsidP="00EF74E8">
      <w:pPr>
        <w:pStyle w:val="Odstavecseseznamem"/>
        <w:numPr>
          <w:ilvl w:val="0"/>
          <w:numId w:val="1"/>
        </w:numPr>
      </w:pPr>
      <w:r>
        <w:t xml:space="preserve">v případě </w:t>
      </w:r>
      <w:r w:rsidR="00E82970">
        <w:t>jednání v zastoupení</w:t>
      </w:r>
      <w:r>
        <w:t xml:space="preserve"> úředně ověřen</w:t>
      </w:r>
      <w:r w:rsidR="00E82970">
        <w:t>á</w:t>
      </w:r>
      <w:r>
        <w:t xml:space="preserve"> plnou moc </w:t>
      </w:r>
    </w:p>
    <w:p w14:paraId="4B269221" w14:textId="77777777" w:rsidR="003419B2" w:rsidRDefault="003419B2" w:rsidP="003419B2">
      <w:pPr>
        <w:pStyle w:val="Odstavecseseznamem"/>
        <w:jc w:val="both"/>
      </w:pPr>
    </w:p>
    <w:p w14:paraId="7F3F4785" w14:textId="05AA4B26" w:rsidR="003419B2" w:rsidRDefault="003419B2" w:rsidP="003419B2">
      <w:pPr>
        <w:jc w:val="both"/>
      </w:pPr>
      <w:bookmarkStart w:id="1" w:name="_Hlk102994392"/>
      <w:r>
        <w:t xml:space="preserve">V případě, že je zábor </w:t>
      </w:r>
      <w:r w:rsidR="00964EE0">
        <w:t xml:space="preserve">delší </w:t>
      </w:r>
      <w:r w:rsidR="00E82970">
        <w:t xml:space="preserve">než </w:t>
      </w:r>
      <w:r w:rsidR="00964EE0">
        <w:t>30</w:t>
      </w:r>
      <w:r w:rsidR="00E82970">
        <w:t>.</w:t>
      </w:r>
      <w:r>
        <w:t xml:space="preserve"> dnů</w:t>
      </w:r>
      <w:r w:rsidR="00E82970">
        <w:t>,</w:t>
      </w:r>
      <w:r>
        <w:t xml:space="preserve"> bude následně ve smyslu § 36 odst. 1 zákona o hl. m. Praze (zákon č. 131/2000 Sb.) v platném znění </w:t>
      </w:r>
      <w:r w:rsidR="00E82970">
        <w:t xml:space="preserve">záměr </w:t>
      </w:r>
      <w:r>
        <w:t>vyvěšen na elektronickou Úřední desku Magistrátu hlavního města Prahy na 15 dnů. Po této lhůtě bude připraven smluvní vztah (</w:t>
      </w:r>
      <w:r w:rsidR="00E82970">
        <w:t>nájemní smlouva</w:t>
      </w:r>
      <w:r>
        <w:t xml:space="preserve"> na vyhrazené parkovací stání k podpisu).</w:t>
      </w:r>
    </w:p>
    <w:p w14:paraId="39A7A8A9" w14:textId="77777777" w:rsidR="003419B2" w:rsidRDefault="003419B2" w:rsidP="003419B2">
      <w:pPr>
        <w:pStyle w:val="Odstavecseseznamem"/>
        <w:jc w:val="both"/>
      </w:pPr>
    </w:p>
    <w:p w14:paraId="6FFE323C" w14:textId="37897A04" w:rsidR="003419B2" w:rsidRDefault="003419B2" w:rsidP="003419B2">
      <w:pPr>
        <w:jc w:val="both"/>
      </w:pPr>
      <w:r>
        <w:t xml:space="preserve">Po podpisu obou smluvních stran žadatel (nájemce) </w:t>
      </w:r>
      <w:proofErr w:type="gramStart"/>
      <w:r>
        <w:t>doručí</w:t>
      </w:r>
      <w:proofErr w:type="gramEnd"/>
      <w:r>
        <w:t xml:space="preserve"> uzavřenou nájemní smlouvu na odbor dopravy příslušné městské části (v případě komunikací 1. třídy rozhodnutí vydává Magistrát hlavního města Prahy, Odbor pozemních komunikací a drah, oddělení silničního správního úřadu, Jungmannova 35/29, Praha 1), kde mu bude </w:t>
      </w:r>
      <w:r w:rsidR="00E82970">
        <w:t xml:space="preserve">na základě podané žádosti </w:t>
      </w:r>
      <w:r>
        <w:t>vydáno Rozhodnutí o zvláštním užívání komunikace.</w:t>
      </w:r>
    </w:p>
    <w:bookmarkEnd w:id="1"/>
    <w:p w14:paraId="05DA15A5" w14:textId="77777777" w:rsidR="003419B2" w:rsidRDefault="003419B2" w:rsidP="003419B2">
      <w:pPr>
        <w:jc w:val="both"/>
      </w:pPr>
    </w:p>
    <w:p w14:paraId="1A7D1982" w14:textId="77777777" w:rsidR="003419B2" w:rsidRDefault="003419B2" w:rsidP="003419B2">
      <w:pPr>
        <w:jc w:val="both"/>
      </w:pPr>
      <w:r>
        <w:t xml:space="preserve">Na základě tohoto rozhodnutí musí žadatel na vlastní náklady zřídit vodorovné i svislé dopravní značení, při ukončení nájemní smlouvy je žadatel povinen dopravní značení na vlastní náklady odstranit. </w:t>
      </w:r>
    </w:p>
    <w:p w14:paraId="4C485D67" w14:textId="77777777" w:rsidR="003419B2" w:rsidRDefault="003419B2" w:rsidP="003419B2">
      <w:pPr>
        <w:jc w:val="both"/>
      </w:pPr>
    </w:p>
    <w:p w14:paraId="0F3415B5" w14:textId="77777777" w:rsidR="003419B2" w:rsidRDefault="003419B2" w:rsidP="003419B2">
      <w:pPr>
        <w:pStyle w:val="Odstavecseseznamem"/>
        <w:jc w:val="both"/>
      </w:pPr>
    </w:p>
    <w:p w14:paraId="5C3179B3" w14:textId="77777777" w:rsidR="003419B2" w:rsidRDefault="003419B2" w:rsidP="00E82970"/>
    <w:p w14:paraId="7116A3A9" w14:textId="77777777" w:rsidR="00EF74E8" w:rsidRDefault="00EF74E8" w:rsidP="00E77F83">
      <w:pPr>
        <w:pStyle w:val="Odstavecseseznamem"/>
      </w:pPr>
    </w:p>
    <w:p w14:paraId="0C919038" w14:textId="77777777" w:rsidR="003419B2" w:rsidRDefault="003419B2" w:rsidP="00E77F83">
      <w:pPr>
        <w:pStyle w:val="Odstavecseseznamem"/>
      </w:pPr>
    </w:p>
    <w:p w14:paraId="475677B4" w14:textId="77777777" w:rsidR="003419B2" w:rsidRDefault="003419B2" w:rsidP="00E77F83">
      <w:pPr>
        <w:pStyle w:val="Odstavecseseznamem"/>
      </w:pPr>
    </w:p>
    <w:p w14:paraId="5B3B198B" w14:textId="77777777" w:rsidR="003419B2" w:rsidRDefault="003419B2" w:rsidP="00E77F83">
      <w:pPr>
        <w:pStyle w:val="Odstavecseseznamem"/>
      </w:pPr>
    </w:p>
    <w:p w14:paraId="054FCB95" w14:textId="77777777" w:rsidR="003419B2" w:rsidRDefault="003419B2" w:rsidP="00E77F83">
      <w:pPr>
        <w:pStyle w:val="Odstavecseseznamem"/>
      </w:pPr>
    </w:p>
    <w:p w14:paraId="6141BDB0" w14:textId="77777777" w:rsidR="003419B2" w:rsidRDefault="003419B2" w:rsidP="00E77F83">
      <w:pPr>
        <w:pStyle w:val="Odstavecseseznamem"/>
      </w:pPr>
    </w:p>
    <w:p w14:paraId="3216E95F" w14:textId="77777777" w:rsidR="003419B2" w:rsidRDefault="003419B2" w:rsidP="00E77F83">
      <w:pPr>
        <w:pStyle w:val="Odstavecseseznamem"/>
      </w:pPr>
    </w:p>
    <w:p w14:paraId="3403B296" w14:textId="77777777" w:rsidR="003419B2" w:rsidRDefault="003419B2" w:rsidP="00E77F83">
      <w:pPr>
        <w:pStyle w:val="Odstavecseseznamem"/>
      </w:pPr>
    </w:p>
    <w:p w14:paraId="0CE6EC80" w14:textId="77777777" w:rsidR="003419B2" w:rsidRDefault="003419B2" w:rsidP="00E77F83">
      <w:pPr>
        <w:pStyle w:val="Odstavecseseznamem"/>
      </w:pPr>
    </w:p>
    <w:p w14:paraId="120BB355" w14:textId="77777777" w:rsidR="003419B2" w:rsidRDefault="003419B2" w:rsidP="00E77F83">
      <w:pPr>
        <w:pStyle w:val="Odstavecseseznamem"/>
      </w:pPr>
    </w:p>
    <w:p w14:paraId="65EB8CA2" w14:textId="77777777" w:rsidR="003419B2" w:rsidRDefault="003419B2" w:rsidP="00E77F83">
      <w:pPr>
        <w:pStyle w:val="Odstavecseseznamem"/>
      </w:pPr>
    </w:p>
    <w:p w14:paraId="187F0B01" w14:textId="77777777" w:rsidR="00E77F83" w:rsidRDefault="00E77F83" w:rsidP="00E77F83">
      <w:pPr>
        <w:pStyle w:val="Odstavecseseznamem"/>
      </w:pPr>
    </w:p>
    <w:p w14:paraId="5CD5EB45" w14:textId="77777777" w:rsidR="00E77F83" w:rsidRDefault="00E77F83" w:rsidP="00E77F83">
      <w:pPr>
        <w:pStyle w:val="Odstavecseseznamem"/>
      </w:pPr>
    </w:p>
    <w:p w14:paraId="15AFA1F7" w14:textId="77777777" w:rsidR="00E77F83" w:rsidRDefault="00E77F83" w:rsidP="00E77F83">
      <w:pPr>
        <w:pStyle w:val="Odstavecseseznamem"/>
      </w:pPr>
    </w:p>
    <w:p w14:paraId="0DE549CA" w14:textId="77777777" w:rsidR="00E77F83" w:rsidRDefault="00E77F83" w:rsidP="00E77F83">
      <w:pPr>
        <w:pStyle w:val="Odstavecseseznamem"/>
      </w:pPr>
    </w:p>
    <w:p w14:paraId="304C81AE" w14:textId="77777777" w:rsidR="00E77F83" w:rsidRDefault="00E77F83" w:rsidP="00E77F83">
      <w:pPr>
        <w:pStyle w:val="Odstavecseseznamem"/>
      </w:pPr>
    </w:p>
    <w:p w14:paraId="0217CC01" w14:textId="77777777" w:rsidR="00E77F83" w:rsidRDefault="00E77F83" w:rsidP="00E77F83">
      <w:pPr>
        <w:pStyle w:val="Odstavecseseznamem"/>
      </w:pPr>
    </w:p>
    <w:p w14:paraId="65F9E308" w14:textId="77777777" w:rsidR="00E77F83" w:rsidRDefault="00E77F83" w:rsidP="00E77F83">
      <w:pPr>
        <w:pStyle w:val="Odstavecseseznamem"/>
      </w:pPr>
    </w:p>
    <w:p w14:paraId="3E878B3E" w14:textId="77777777" w:rsidR="00E77F83" w:rsidRDefault="00E77F83" w:rsidP="00E77F83">
      <w:pPr>
        <w:pStyle w:val="Odstavecseseznamem"/>
      </w:pPr>
    </w:p>
    <w:p w14:paraId="70F59220" w14:textId="77777777" w:rsidR="00E77F83" w:rsidRDefault="00E77F83" w:rsidP="00E77F83">
      <w:pPr>
        <w:pStyle w:val="Odstavecseseznamem"/>
      </w:pPr>
    </w:p>
    <w:p w14:paraId="17F3D634" w14:textId="77777777" w:rsidR="00E77F83" w:rsidRPr="00EF74E8" w:rsidRDefault="00E77F83" w:rsidP="00E77F83">
      <w:pPr>
        <w:pStyle w:val="Odstavecseseznamem"/>
      </w:pPr>
    </w:p>
    <w:sectPr w:rsidR="00E77F83" w:rsidRPr="00EF7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5914"/>
    <w:multiLevelType w:val="hybridMultilevel"/>
    <w:tmpl w:val="9376A654"/>
    <w:lvl w:ilvl="0" w:tplc="7C88F7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02200"/>
    <w:multiLevelType w:val="hybridMultilevel"/>
    <w:tmpl w:val="DCB4A768"/>
    <w:lvl w:ilvl="0" w:tplc="F684D4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139689">
    <w:abstractNumId w:val="1"/>
  </w:num>
  <w:num w:numId="2" w16cid:durableId="2074112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4E8"/>
    <w:rsid w:val="00313EE9"/>
    <w:rsid w:val="003419B2"/>
    <w:rsid w:val="00494E97"/>
    <w:rsid w:val="004A2936"/>
    <w:rsid w:val="00502EF5"/>
    <w:rsid w:val="00533676"/>
    <w:rsid w:val="00765473"/>
    <w:rsid w:val="007E1BD7"/>
    <w:rsid w:val="0088420E"/>
    <w:rsid w:val="00964EE0"/>
    <w:rsid w:val="00AC74FD"/>
    <w:rsid w:val="00B37CFE"/>
    <w:rsid w:val="00C103A7"/>
    <w:rsid w:val="00D6059F"/>
    <w:rsid w:val="00E53F1E"/>
    <w:rsid w:val="00E77F83"/>
    <w:rsid w:val="00E82970"/>
    <w:rsid w:val="00E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05C7"/>
  <w15:docId w15:val="{412431FE-EB3D-44C8-BFD8-F3C805F8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74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74E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37C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stupitelstvo.praha.eu/ina2014/tedusndetail.aspx?id=2120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Kvapilová Regina</dc:creator>
  <cp:lastModifiedBy>Radek Petrásek</cp:lastModifiedBy>
  <cp:revision>3</cp:revision>
  <dcterms:created xsi:type="dcterms:W3CDTF">2022-05-09T10:28:00Z</dcterms:created>
  <dcterms:modified xsi:type="dcterms:W3CDTF">2022-05-09T11:21:00Z</dcterms:modified>
</cp:coreProperties>
</file>